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224" w:lineRule="auto"/>
        <w:ind w:left="0"/>
        <w:jc w:val="center"/>
        <w:textAlignment w:val="baseline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10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家庭经济困难认定</w:t>
      </w:r>
      <w:r>
        <w:rPr>
          <w:rFonts w:ascii="宋体" w:hAnsi="宋体" w:eastAsia="宋体" w:cs="宋体"/>
          <w:spacing w:val="10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西华易班操作指南</w:t>
      </w:r>
    </w:p>
    <w:p>
      <w:pPr>
        <w:spacing w:before="103" w:line="225" w:lineRule="auto"/>
        <w:ind w:left="3316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54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(</w:t>
      </w:r>
      <w:r>
        <w:rPr>
          <w:rFonts w:ascii="宋体" w:hAnsi="宋体" w:eastAsia="宋体" w:cs="宋体"/>
          <w:spacing w:val="53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学生)</w:t>
      </w:r>
    </w:p>
    <w:p>
      <w:pPr>
        <w:spacing w:line="290" w:lineRule="auto"/>
        <w:rPr>
          <w:rFonts w:ascii="Arial"/>
          <w:sz w:val="21"/>
        </w:rPr>
      </w:pPr>
    </w:p>
    <w:p>
      <w:pPr>
        <w:spacing w:line="290" w:lineRule="auto"/>
        <w:rPr>
          <w:rFonts w:ascii="Arial"/>
          <w:sz w:val="21"/>
        </w:rPr>
      </w:pPr>
    </w:p>
    <w:p>
      <w:pPr>
        <w:spacing w:before="139" w:line="226" w:lineRule="auto"/>
        <w:ind w:left="1754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color w:val="0000FF"/>
          <w:spacing w:val="10"/>
          <w:sz w:val="43"/>
          <w:szCs w:val="43"/>
          <w14:textOutline w14:w="7972" w14:cap="sq" w14:cmpd="sng">
            <w14:solidFill>
              <w14:srgbClr w14:val="0000FF"/>
            </w14:solidFill>
            <w14:prstDash w14:val="solid"/>
            <w14:bevel/>
          </w14:textOutline>
        </w:rPr>
        <w:t>前期准备：关注西华易</w:t>
      </w:r>
      <w:r>
        <w:rPr>
          <w:rFonts w:ascii="黑体" w:hAnsi="黑体" w:eastAsia="黑体" w:cs="黑体"/>
          <w:color w:val="0000FF"/>
          <w:spacing w:val="7"/>
          <w:sz w:val="43"/>
          <w:szCs w:val="43"/>
          <w14:textOutline w14:w="7972" w14:cap="sq" w14:cmpd="sng">
            <w14:solidFill>
              <w14:srgbClr w14:val="0000FF"/>
            </w14:solidFill>
            <w14:prstDash w14:val="solid"/>
            <w14:bevel/>
          </w14:textOutline>
        </w:rPr>
        <w:t>班</w:t>
      </w:r>
    </w:p>
    <w:p>
      <w:pPr>
        <w:spacing w:line="332" w:lineRule="auto"/>
        <w:rPr>
          <w:rFonts w:ascii="Arial"/>
          <w:sz w:val="21"/>
        </w:rPr>
      </w:pPr>
    </w:p>
    <w:p>
      <w:pPr>
        <w:spacing w:line="332" w:lineRule="auto"/>
        <w:rPr>
          <w:rFonts w:ascii="Arial"/>
          <w:sz w:val="21"/>
        </w:rPr>
      </w:pPr>
    </w:p>
    <w:p>
      <w:pPr>
        <w:spacing w:before="75" w:line="468" w:lineRule="exact"/>
        <w:ind w:left="50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7"/>
          <w:position w:val="17"/>
          <w:sz w:val="23"/>
          <w:szCs w:val="23"/>
        </w:rPr>
        <w:t>移动端：打开手机微信，扫描下方二维码或搜索“西华易班”公众号，关</w:t>
      </w:r>
      <w:r>
        <w:rPr>
          <w:rFonts w:ascii="宋体" w:hAnsi="宋体" w:eastAsia="宋体" w:cs="宋体"/>
          <w:spacing w:val="2"/>
          <w:position w:val="17"/>
          <w:sz w:val="23"/>
          <w:szCs w:val="23"/>
        </w:rPr>
        <w:t>注</w:t>
      </w:r>
    </w:p>
    <w:p>
      <w:pPr>
        <w:spacing w:before="1" w:line="228" w:lineRule="auto"/>
        <w:ind w:left="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“</w:t>
      </w:r>
      <w:r>
        <w:rPr>
          <w:rFonts w:ascii="宋体" w:hAnsi="宋体" w:eastAsia="宋体" w:cs="宋体"/>
          <w:spacing w:val="9"/>
          <w:sz w:val="23"/>
          <w:szCs w:val="23"/>
        </w:rPr>
        <w:t>西华易班”。</w:t>
      </w:r>
    </w:p>
    <w:p>
      <w:pPr>
        <w:spacing w:before="114" w:line="3017" w:lineRule="exact"/>
        <w:ind w:firstLine="2891"/>
        <w:textAlignment w:val="center"/>
      </w:pPr>
      <w:r>
        <w:drawing>
          <wp:inline distT="0" distB="0" distL="0" distR="0">
            <wp:extent cx="1915160" cy="1915160"/>
            <wp:effectExtent l="0" t="0" r="0" b="0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5667" cy="19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172" w:line="228" w:lineRule="auto"/>
        <w:ind w:left="531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4"/>
          <w:sz w:val="23"/>
          <w:szCs w:val="23"/>
        </w:rPr>
        <w:t>电</w:t>
      </w:r>
      <w:r>
        <w:rPr>
          <w:rFonts w:ascii="宋体" w:hAnsi="宋体" w:eastAsia="宋体" w:cs="宋体"/>
          <w:spacing w:val="8"/>
          <w:sz w:val="23"/>
          <w:szCs w:val="23"/>
        </w:rPr>
        <w:t>脑端：进入西华大学首页，右上方点击“西华易班”进入。</w:t>
      </w:r>
    </w:p>
    <w:p>
      <w:pPr>
        <w:spacing w:line="282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3048" w:lineRule="exact"/>
        <w:ind w:firstLine="494"/>
        <w:textAlignment w:val="center"/>
      </w:pPr>
      <w:r>
        <w:drawing>
          <wp:inline distT="0" distB="0" distL="0" distR="0">
            <wp:extent cx="5264785" cy="193484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19" cy="1935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ectPr>
          <w:footerReference r:id="rId5" w:type="default"/>
          <w:pgSz w:w="11906" w:h="16839"/>
          <w:pgMar w:top="1431" w:right="1334" w:bottom="1151" w:left="1785" w:header="0" w:footer="989" w:gutter="0"/>
          <w:cols w:space="720" w:num="1"/>
        </w:sectPr>
      </w:pPr>
    </w:p>
    <w:p>
      <w:pPr>
        <w:spacing w:before="140" w:line="224" w:lineRule="auto"/>
        <w:ind w:left="27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13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进</w:t>
      </w: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入</w:t>
      </w:r>
      <w:r>
        <w:rPr>
          <w:rFonts w:hint="eastAsia" w:ascii="宋体" w:hAnsi="宋体" w:eastAsia="宋体" w:cs="宋体"/>
          <w:spacing w:val="9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家庭经济困难认定</w:t>
      </w: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模块</w:t>
      </w:r>
    </w:p>
    <w:p>
      <w:pPr>
        <w:spacing w:line="3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left="0" w:firstLine="488" w:firstLineChars="200"/>
        <w:textAlignment w:val="baseline"/>
        <w:rPr>
          <w:rFonts w:hint="default" w:ascii="宋体" w:hAnsi="宋体" w:eastAsia="宋体" w:cs="宋体"/>
          <w:spacing w:val="7"/>
          <w:position w:val="17"/>
          <w:sz w:val="23"/>
          <w:szCs w:val="23"/>
          <w:lang w:val="en-US" w:eastAsia="zh-CN"/>
        </w:rPr>
      </w:pPr>
      <w:r>
        <w:rPr>
          <w:rFonts w:ascii="宋体" w:hAnsi="宋体" w:eastAsia="宋体" w:cs="宋体"/>
          <w:spacing w:val="7"/>
          <w:position w:val="17"/>
          <w:sz w:val="23"/>
          <w:szCs w:val="23"/>
        </w:rPr>
        <w:t>学生登录易班后，在应用中，找到“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</w:rPr>
        <w:t>家庭经济困难认定</w:t>
      </w:r>
      <w:r>
        <w:rPr>
          <w:rFonts w:ascii="宋体" w:hAnsi="宋体" w:eastAsia="宋体" w:cs="宋体"/>
          <w:spacing w:val="7"/>
          <w:position w:val="17"/>
          <w:sz w:val="23"/>
          <w:szCs w:val="23"/>
        </w:rPr>
        <w:t>”服务，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点击进入，学生可在线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</w:rPr>
        <w:t>发起困难生申请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并查看历年申请记录。</w:t>
      </w:r>
    </w:p>
    <w:p>
      <w:pPr>
        <w:spacing w:before="141" w:line="224" w:lineRule="auto"/>
        <w:ind w:left="34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5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困难生</w:t>
      </w:r>
      <w:r>
        <w:rPr>
          <w:rFonts w:ascii="宋体" w:hAnsi="宋体" w:eastAsia="宋体" w:cs="宋体"/>
          <w:spacing w:val="5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申请</w:t>
      </w:r>
    </w:p>
    <w:p>
      <w:pPr>
        <w:spacing w:line="378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left="0" w:firstLine="488" w:firstLineChars="200"/>
        <w:textAlignment w:val="baseline"/>
        <w:rPr>
          <w:rFonts w:hint="eastAsia" w:ascii="宋体" w:hAnsi="宋体" w:eastAsia="宋体" w:cs="宋体"/>
          <w:spacing w:val="7"/>
          <w:position w:val="17"/>
          <w:sz w:val="23"/>
          <w:szCs w:val="23"/>
        </w:rPr>
      </w:pPr>
      <w:r>
        <w:rPr>
          <w:rFonts w:ascii="宋体" w:hAnsi="宋体" w:eastAsia="宋体" w:cs="宋体"/>
          <w:spacing w:val="7"/>
          <w:position w:val="17"/>
          <w:sz w:val="23"/>
          <w:szCs w:val="23"/>
        </w:rPr>
        <w:t>在“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困难生申请</w:t>
      </w:r>
      <w:r>
        <w:rPr>
          <w:rFonts w:ascii="宋体" w:hAnsi="宋体" w:eastAsia="宋体" w:cs="宋体"/>
          <w:spacing w:val="7"/>
          <w:position w:val="17"/>
          <w:sz w:val="23"/>
          <w:szCs w:val="23"/>
        </w:rPr>
        <w:t>”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tab页，显示当前学年的困难生申请说明。若当前处于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</w:rPr>
        <w:t>批次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申请时间段内，点击“我要申请”，填写申请表单，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</w:rPr>
        <w:t>学生可以在线发起困难生申请，提交班级民主评议以及学校相关老师审核。</w:t>
      </w:r>
    </w:p>
    <w:p>
      <w:r>
        <w:drawing>
          <wp:inline distT="0" distB="0" distL="114300" distR="114300">
            <wp:extent cx="5285740" cy="1893570"/>
            <wp:effectExtent l="0" t="0" r="10160" b="11430"/>
            <wp:docPr id="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8574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sectPr>
          <w:footerReference r:id="rId6" w:type="default"/>
          <w:pgSz w:w="11906" w:h="16839"/>
          <w:pgMar w:top="1431" w:right="1785" w:bottom="1151" w:left="1785" w:header="0" w:footer="989" w:gutter="0"/>
          <w:cols w:space="720" w:num="1"/>
        </w:sectPr>
      </w:pPr>
      <w:r>
        <w:drawing>
          <wp:inline distT="0" distB="0" distL="114300" distR="114300">
            <wp:extent cx="3545205" cy="4038600"/>
            <wp:effectExtent l="0" t="0" r="17145" b="0"/>
            <wp:docPr id="3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45205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39" w:line="224" w:lineRule="auto"/>
        <w:ind w:left="3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9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查</w:t>
      </w:r>
      <w:r>
        <w:rPr>
          <w:rFonts w:ascii="宋体" w:hAnsi="宋体" w:eastAsia="宋体" w:cs="宋体"/>
          <w:spacing w:val="7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看我的申请</w:t>
      </w:r>
    </w:p>
    <w:p>
      <w:pPr>
        <w:spacing w:line="376" w:lineRule="auto"/>
        <w:rPr>
          <w:rFonts w:ascii="Arial"/>
          <w:sz w:val="21"/>
        </w:rPr>
      </w:pPr>
    </w:p>
    <w:p>
      <w:pPr>
        <w:spacing w:before="205" w:line="377" w:lineRule="auto"/>
        <w:ind w:left="46" w:right="81" w:firstLine="459"/>
        <w:rPr>
          <w:rFonts w:ascii="宋体" w:hAnsi="宋体" w:eastAsia="宋体" w:cs="宋体"/>
          <w:spacing w:val="3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在“我的申</w:t>
      </w:r>
      <w:r>
        <w:rPr>
          <w:rFonts w:ascii="宋体" w:hAnsi="宋体" w:eastAsia="宋体" w:cs="宋体"/>
          <w:spacing w:val="3"/>
          <w:sz w:val="23"/>
          <w:szCs w:val="23"/>
        </w:rPr>
        <w:t>请”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tab页</w:t>
      </w:r>
      <w:r>
        <w:rPr>
          <w:rFonts w:ascii="宋体" w:hAnsi="宋体" w:eastAsia="宋体" w:cs="宋体"/>
          <w:spacing w:val="3"/>
          <w:sz w:val="23"/>
          <w:szCs w:val="23"/>
        </w:rPr>
        <w:t>，</w:t>
      </w:r>
      <w:r>
        <w:rPr>
          <w:rFonts w:hint="eastAsia" w:ascii="宋体" w:hAnsi="宋体" w:eastAsia="宋体" w:cs="宋体"/>
          <w:spacing w:val="3"/>
          <w:sz w:val="23"/>
          <w:szCs w:val="23"/>
        </w:rPr>
        <w:t>显示学生历年来的所有困难生申请记录，可以查看当前审核状态以及认定的结果</w:t>
      </w:r>
      <w:r>
        <w:rPr>
          <w:rFonts w:ascii="宋体" w:hAnsi="宋体" w:eastAsia="宋体" w:cs="宋体"/>
          <w:spacing w:val="3"/>
          <w:sz w:val="23"/>
          <w:szCs w:val="23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firstLine="474" w:firstLineChars="200"/>
        <w:textAlignment w:val="baseline"/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1、编辑</w:t>
      </w:r>
      <w:r>
        <w:rPr>
          <w:rFonts w:ascii="宋体" w:hAnsi="宋体" w:eastAsia="宋体" w:cs="宋体"/>
          <w:b/>
          <w:bCs/>
          <w:spacing w:val="3"/>
          <w:sz w:val="23"/>
          <w:szCs w:val="23"/>
        </w:rPr>
        <w:t>草稿：</w:t>
      </w:r>
      <w:r>
        <w:rPr>
          <w:rFonts w:ascii="宋体" w:hAnsi="宋体" w:eastAsia="宋体" w:cs="宋体"/>
          <w:spacing w:val="3"/>
          <w:sz w:val="23"/>
          <w:szCs w:val="23"/>
        </w:rPr>
        <w:t>进行存草稿后，在“我的申请”中，学生可以查看草稿记录，并重新编辑提交，也可删除草稿。</w:t>
      </w:r>
      <w:r>
        <w:drawing>
          <wp:inline distT="0" distB="0" distL="114300" distR="114300">
            <wp:extent cx="5334635" cy="972185"/>
            <wp:effectExtent l="0" t="0" r="18415" b="18415"/>
            <wp:docPr id="3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2、收回申请：</w:t>
      </w:r>
      <w:r>
        <w:rPr>
          <w:rFonts w:ascii="宋体" w:hAnsi="宋体" w:eastAsia="宋体" w:cs="宋体"/>
          <w:spacing w:val="3"/>
          <w:sz w:val="23"/>
          <w:szCs w:val="23"/>
        </w:rPr>
        <w:t>提交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困难生</w:t>
      </w:r>
      <w:r>
        <w:rPr>
          <w:rFonts w:ascii="宋体" w:hAnsi="宋体" w:eastAsia="宋体" w:cs="宋体"/>
          <w:spacing w:val="3"/>
          <w:sz w:val="23"/>
          <w:szCs w:val="23"/>
        </w:rPr>
        <w:t>申请后，若辅导员还未审核，学生可以点击</w:t>
      </w:r>
      <w:r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  <w:t>“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收回”，</w:t>
      </w:r>
      <w:r>
        <w:rPr>
          <w:rFonts w:ascii="宋体" w:hAnsi="宋体" w:eastAsia="宋体" w:cs="宋体"/>
          <w:spacing w:val="1"/>
          <w:sz w:val="23"/>
          <w:szCs w:val="23"/>
        </w:rPr>
        <w:t>收回申请后，重新</w:t>
      </w:r>
      <w:r>
        <w:rPr>
          <w:rFonts w:ascii="宋体" w:hAnsi="宋体" w:eastAsia="宋体" w:cs="宋体"/>
          <w:sz w:val="23"/>
          <w:szCs w:val="23"/>
        </w:rPr>
        <w:t>编辑再提交。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pacing w:val="4"/>
          <w:sz w:val="23"/>
          <w:szCs w:val="23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drawing>
          <wp:inline distT="0" distB="0" distL="114300" distR="114300">
            <wp:extent cx="5306695" cy="887730"/>
            <wp:effectExtent l="0" t="0" r="8255" b="7620"/>
            <wp:docPr id="4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6695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3、取消申请：</w:t>
      </w:r>
      <w:r>
        <w:rPr>
          <w:rFonts w:hint="eastAsia" w:ascii="宋体" w:hAnsi="宋体" w:eastAsia="宋体" w:cs="宋体"/>
          <w:spacing w:val="3"/>
          <w:sz w:val="23"/>
          <w:szCs w:val="23"/>
        </w:rPr>
        <w:t>提交困难生申请后，若该申请还未办结，学生可以点击</w:t>
      </w:r>
      <w:r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  <w:t>“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取消申请</w:t>
      </w:r>
      <w:r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  <w:t>”</w:t>
      </w:r>
      <w:r>
        <w:rPr>
          <w:rFonts w:hint="eastAsia" w:ascii="宋体" w:hAnsi="宋体" w:eastAsia="宋体" w:cs="宋体"/>
          <w:spacing w:val="3"/>
          <w:sz w:val="23"/>
          <w:szCs w:val="23"/>
        </w:rPr>
        <w:t>，终止申请流程。</w:t>
      </w:r>
      <w:r>
        <w:drawing>
          <wp:inline distT="0" distB="0" distL="114300" distR="114300">
            <wp:extent cx="5310505" cy="909320"/>
            <wp:effectExtent l="0" t="0" r="4445" b="5080"/>
            <wp:docPr id="4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0505" cy="909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4、查看详情：</w:t>
      </w:r>
      <w:r>
        <w:rPr>
          <w:rFonts w:hint="eastAsia" w:ascii="宋体" w:hAnsi="宋体" w:eastAsia="宋体" w:cs="宋体"/>
          <w:spacing w:val="3"/>
          <w:sz w:val="23"/>
          <w:szCs w:val="23"/>
        </w:rPr>
        <w:t>点击“详情”，学生可以查看困难生申请详情、流转历史，关注审核动态。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/>
        <w:textAlignment w:val="baseline"/>
        <w:rPr>
          <w:rFonts w:hint="eastAsia" w:ascii="宋体" w:hAnsi="宋体" w:eastAsia="宋体" w:cs="宋体"/>
          <w:spacing w:val="3"/>
          <w:sz w:val="23"/>
          <w:szCs w:val="23"/>
        </w:rPr>
      </w:pPr>
      <w:r>
        <w:drawing>
          <wp:inline distT="0" distB="0" distL="114300" distR="114300">
            <wp:extent cx="5318125" cy="923290"/>
            <wp:effectExtent l="0" t="0" r="15875" b="10160"/>
            <wp:docPr id="4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18125" cy="923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5、打印申请表：</w:t>
      </w:r>
      <w:r>
        <w:rPr>
          <w:rFonts w:hint="eastAsia" w:ascii="宋体" w:hAnsi="宋体" w:eastAsia="宋体" w:cs="宋体"/>
          <w:spacing w:val="3"/>
          <w:sz w:val="23"/>
          <w:szCs w:val="23"/>
        </w:rPr>
        <w:t>点击“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打印申请表</w:t>
      </w:r>
      <w:r>
        <w:rPr>
          <w:rFonts w:hint="eastAsia" w:ascii="宋体" w:hAnsi="宋体" w:eastAsia="宋体" w:cs="宋体"/>
          <w:spacing w:val="3"/>
          <w:sz w:val="23"/>
          <w:szCs w:val="23"/>
        </w:rPr>
        <w:t>”，学生可以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打印困难生认定申请表单，便于线下材料提交。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/>
        <w:textAlignment w:val="baseline"/>
      </w:pPr>
      <w:r>
        <w:drawing>
          <wp:inline distT="0" distB="0" distL="114300" distR="114300">
            <wp:extent cx="5312410" cy="963930"/>
            <wp:effectExtent l="0" t="0" r="2540" b="7620"/>
            <wp:docPr id="5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312410" cy="96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41" w:line="224" w:lineRule="auto"/>
        <w:ind w:left="3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9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放弃困难生认定</w:t>
      </w:r>
    </w:p>
    <w:p>
      <w:pPr>
        <w:spacing w:line="3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88" w:firstLineChars="200"/>
        <w:textAlignment w:val="baseline"/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被认定为特殊群体的学生，在对应学年需申请困难生认定，若不申请，需发起放弃困难生认定流程，由辅导员审核。</w:t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88" w:firstLineChars="200"/>
        <w:textAlignment w:val="baseline"/>
        <w:rPr>
          <w:rFonts w:hint="default" w:ascii="宋体" w:hAnsi="宋体" w:eastAsia="宋体" w:cs="宋体"/>
          <w:spacing w:val="7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在“困难生申请”tab页，特殊群体学生点击“放弃困难生认定”，填写放弃原因，上传附件，提交辅导员审核。</w:t>
      </w:r>
    </w:p>
    <w:p>
      <w:pPr>
        <w:bidi w:val="0"/>
      </w:pPr>
      <w:r>
        <w:drawing>
          <wp:inline distT="0" distB="0" distL="114300" distR="114300">
            <wp:extent cx="5314950" cy="2376805"/>
            <wp:effectExtent l="0" t="0" r="0" b="4445"/>
            <wp:docPr id="5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3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37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  <w:r>
        <w:drawing>
          <wp:inline distT="0" distB="0" distL="114300" distR="114300">
            <wp:extent cx="4370705" cy="3111500"/>
            <wp:effectExtent l="0" t="0" r="10795" b="12700"/>
            <wp:docPr id="5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70705" cy="311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41" w:line="224" w:lineRule="auto"/>
        <w:ind w:left="3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9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查看我的放弃</w:t>
      </w:r>
    </w:p>
    <w:p>
      <w:pPr>
        <w:spacing w:line="376" w:lineRule="auto"/>
        <w:rPr>
          <w:rFonts w:ascii="Arial"/>
          <w:sz w:val="21"/>
        </w:rPr>
      </w:pPr>
    </w:p>
    <w:p>
      <w:pPr>
        <w:spacing w:before="205" w:line="377" w:lineRule="auto"/>
        <w:ind w:left="46" w:right="81" w:firstLine="459"/>
        <w:rPr>
          <w:rFonts w:ascii="宋体" w:hAnsi="宋体" w:eastAsia="宋体" w:cs="宋体"/>
          <w:spacing w:val="3"/>
          <w:sz w:val="23"/>
          <w:szCs w:val="23"/>
        </w:rPr>
      </w:pPr>
      <w:r>
        <w:rPr>
          <w:rFonts w:ascii="宋体" w:hAnsi="宋体" w:eastAsia="宋体" w:cs="宋体"/>
          <w:spacing w:val="3"/>
          <w:sz w:val="23"/>
          <w:szCs w:val="23"/>
        </w:rPr>
        <w:t>在“我的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</w:t>
      </w:r>
      <w:r>
        <w:rPr>
          <w:rFonts w:ascii="宋体" w:hAnsi="宋体" w:eastAsia="宋体" w:cs="宋体"/>
          <w:spacing w:val="3"/>
          <w:sz w:val="23"/>
          <w:szCs w:val="23"/>
        </w:rPr>
        <w:t>”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tab页</w:t>
      </w:r>
      <w:r>
        <w:rPr>
          <w:rFonts w:ascii="宋体" w:hAnsi="宋体" w:eastAsia="宋体" w:cs="宋体"/>
          <w:spacing w:val="3"/>
          <w:sz w:val="23"/>
          <w:szCs w:val="23"/>
        </w:rPr>
        <w:t>，</w:t>
      </w:r>
      <w:r>
        <w:rPr>
          <w:rFonts w:hint="eastAsia" w:ascii="宋体" w:hAnsi="宋体" w:eastAsia="宋体" w:cs="宋体"/>
          <w:spacing w:val="3"/>
          <w:sz w:val="23"/>
          <w:szCs w:val="23"/>
        </w:rPr>
        <w:t>显示学生历年来的所有困难生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</w:t>
      </w:r>
      <w:r>
        <w:rPr>
          <w:rFonts w:hint="eastAsia" w:ascii="宋体" w:hAnsi="宋体" w:eastAsia="宋体" w:cs="宋体"/>
          <w:spacing w:val="3"/>
          <w:sz w:val="23"/>
          <w:szCs w:val="23"/>
        </w:rPr>
        <w:t>记录，可以查看当前审核状态以及认定的结果</w:t>
      </w:r>
      <w:r>
        <w:rPr>
          <w:rFonts w:ascii="宋体" w:hAnsi="宋体" w:eastAsia="宋体" w:cs="宋体"/>
          <w:spacing w:val="3"/>
          <w:sz w:val="23"/>
          <w:szCs w:val="23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firstLine="474" w:firstLineChars="200"/>
        <w:textAlignment w:val="baseline"/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1、编辑</w:t>
      </w:r>
      <w:r>
        <w:rPr>
          <w:rFonts w:ascii="宋体" w:hAnsi="宋体" w:eastAsia="宋体" w:cs="宋体"/>
          <w:b/>
          <w:bCs/>
          <w:spacing w:val="3"/>
          <w:sz w:val="23"/>
          <w:szCs w:val="23"/>
        </w:rPr>
        <w:t>草稿：</w:t>
      </w:r>
      <w:r>
        <w:rPr>
          <w:rFonts w:ascii="宋体" w:hAnsi="宋体" w:eastAsia="宋体" w:cs="宋体"/>
          <w:spacing w:val="3"/>
          <w:sz w:val="23"/>
          <w:szCs w:val="23"/>
        </w:rPr>
        <w:t>进行存草稿后，在“我的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</w:t>
      </w:r>
      <w:r>
        <w:rPr>
          <w:rFonts w:ascii="宋体" w:hAnsi="宋体" w:eastAsia="宋体" w:cs="宋体"/>
          <w:spacing w:val="3"/>
          <w:sz w:val="23"/>
          <w:szCs w:val="23"/>
        </w:rPr>
        <w:t>”中，学生可以查看草稿记录，并重新编辑提交，也可删除草稿。</w:t>
      </w:r>
      <w:r>
        <w:drawing>
          <wp:inline distT="0" distB="0" distL="114300" distR="114300">
            <wp:extent cx="5306695" cy="979170"/>
            <wp:effectExtent l="0" t="0" r="8255" b="11430"/>
            <wp:docPr id="6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6695" cy="97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2、收回申请：</w:t>
      </w:r>
      <w:r>
        <w:rPr>
          <w:rFonts w:ascii="宋体" w:hAnsi="宋体" w:eastAsia="宋体" w:cs="宋体"/>
          <w:spacing w:val="3"/>
          <w:sz w:val="23"/>
          <w:szCs w:val="23"/>
        </w:rPr>
        <w:t>提交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放弃申请</w:t>
      </w:r>
      <w:r>
        <w:rPr>
          <w:rFonts w:ascii="宋体" w:hAnsi="宋体" w:eastAsia="宋体" w:cs="宋体"/>
          <w:spacing w:val="3"/>
          <w:sz w:val="23"/>
          <w:szCs w:val="23"/>
        </w:rPr>
        <w:t>后，若辅导员还未审核，学生可以点击“收</w:t>
      </w:r>
      <w:r>
        <w:rPr>
          <w:rFonts w:ascii="宋体" w:hAnsi="宋体" w:eastAsia="宋体" w:cs="宋体"/>
          <w:spacing w:val="1"/>
          <w:sz w:val="23"/>
          <w:szCs w:val="23"/>
        </w:rPr>
        <w:t>回” ，收回申请后，重新</w:t>
      </w:r>
      <w:r>
        <w:rPr>
          <w:rFonts w:ascii="宋体" w:hAnsi="宋体" w:eastAsia="宋体" w:cs="宋体"/>
          <w:sz w:val="23"/>
          <w:szCs w:val="23"/>
        </w:rPr>
        <w:t>编辑再提交。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宋体" w:hAnsi="宋体" w:eastAsia="宋体" w:cs="宋体"/>
          <w:spacing w:val="4"/>
          <w:sz w:val="23"/>
          <w:szCs w:val="23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drawing>
          <wp:inline distT="0" distB="0" distL="114300" distR="114300">
            <wp:extent cx="5309235" cy="984885"/>
            <wp:effectExtent l="0" t="0" r="5715" b="5715"/>
            <wp:docPr id="6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309235" cy="98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3、取消申请：</w:t>
      </w:r>
      <w:r>
        <w:rPr>
          <w:rFonts w:hint="eastAsia" w:ascii="宋体" w:hAnsi="宋体" w:eastAsia="宋体" w:cs="宋体"/>
          <w:spacing w:val="3"/>
          <w:sz w:val="23"/>
          <w:szCs w:val="23"/>
        </w:rPr>
        <w:t>提交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</w:t>
      </w:r>
      <w:r>
        <w:rPr>
          <w:rFonts w:hint="eastAsia" w:ascii="宋体" w:hAnsi="宋体" w:eastAsia="宋体" w:cs="宋体"/>
          <w:spacing w:val="3"/>
          <w:sz w:val="23"/>
          <w:szCs w:val="23"/>
        </w:rPr>
        <w:t>申请后，若该申请还未办结，学生可以点击“取消申请”，终止申请流程。</w:t>
      </w:r>
      <w:r>
        <w:drawing>
          <wp:inline distT="0" distB="0" distL="114300" distR="114300">
            <wp:extent cx="5309235" cy="956945"/>
            <wp:effectExtent l="0" t="0" r="5715" b="14605"/>
            <wp:docPr id="6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30923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5" w:line="377" w:lineRule="auto"/>
        <w:ind w:right="79" w:rightChars="0"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4、查看详情：</w:t>
      </w:r>
      <w:r>
        <w:rPr>
          <w:rFonts w:hint="eastAsia" w:ascii="宋体" w:hAnsi="宋体" w:eastAsia="宋体" w:cs="宋体"/>
          <w:spacing w:val="3"/>
          <w:sz w:val="23"/>
          <w:szCs w:val="23"/>
        </w:rPr>
        <w:t>点击“详情”，学生可以查看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</w:t>
      </w:r>
      <w:r>
        <w:rPr>
          <w:rFonts w:hint="eastAsia" w:ascii="宋体" w:hAnsi="宋体" w:eastAsia="宋体" w:cs="宋体"/>
          <w:spacing w:val="3"/>
          <w:sz w:val="23"/>
          <w:szCs w:val="23"/>
        </w:rPr>
        <w:t>详情、流转历史，关注审核动态。</w:t>
      </w:r>
    </w:p>
    <w:p>
      <w:pPr>
        <w:bidi w:val="0"/>
        <w:rPr>
          <w:rFonts w:hint="eastAsia"/>
        </w:rPr>
      </w:pPr>
      <w:r>
        <w:drawing>
          <wp:inline distT="0" distB="0" distL="114300" distR="114300">
            <wp:extent cx="5318760" cy="958850"/>
            <wp:effectExtent l="0" t="0" r="15240" b="12700"/>
            <wp:docPr id="6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95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</w:p>
    <w:p>
      <w:pPr>
        <w:bidi w:val="0"/>
      </w:pPr>
    </w:p>
    <w:p>
      <w:pPr>
        <w:bidi w:val="0"/>
      </w:pPr>
    </w:p>
    <w:p>
      <w:pPr>
        <w:spacing w:before="141" w:line="224" w:lineRule="auto"/>
        <w:ind w:left="3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9"/>
          <w:sz w:val="43"/>
          <w:szCs w:val="43"/>
          <w:lang w:val="en-US" w:eastAsia="zh-CN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民主评议打分</w:t>
      </w:r>
    </w:p>
    <w:p>
      <w:pPr>
        <w:spacing w:line="376" w:lineRule="auto"/>
        <w:rPr>
          <w:rFonts w:ascii="Arial"/>
          <w:sz w:val="21"/>
        </w:rPr>
      </w:pPr>
    </w:p>
    <w:p>
      <w:pPr>
        <w:spacing w:before="205" w:line="377" w:lineRule="auto"/>
        <w:ind w:left="46" w:right="81" w:firstLine="459"/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pacing w:val="3"/>
          <w:sz w:val="23"/>
          <w:szCs w:val="23"/>
        </w:rPr>
        <w:t>属于评议小组成员的学生，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需在“民主评议打分”页面，对</w:t>
      </w:r>
      <w:r>
        <w:rPr>
          <w:rFonts w:hint="eastAsia" w:ascii="宋体" w:hAnsi="宋体" w:eastAsia="宋体" w:cs="宋体"/>
          <w:spacing w:val="3"/>
          <w:sz w:val="23"/>
          <w:szCs w:val="23"/>
        </w:rPr>
        <w:t>负责的班级下提交了家庭经济困难认定申请的学生，进行民主评议打分</w:t>
      </w:r>
      <w:r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  <w:t>。</w:t>
      </w:r>
    </w:p>
    <w:p>
      <w:pPr>
        <w:spacing w:before="205" w:line="377" w:lineRule="auto"/>
        <w:ind w:left="46" w:right="81" w:firstLine="459"/>
        <w:rPr>
          <w:rFonts w:hint="default" w:ascii="宋体" w:hAnsi="宋体" w:eastAsia="宋体" w:cs="宋体"/>
          <w:spacing w:val="3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在“待评分”tab页，民主评议小组成员点击“评分”，查看困难生申请详情，需要</w:t>
      </w:r>
      <w:r>
        <w:rPr>
          <w:rFonts w:hint="eastAsia" w:ascii="宋体" w:hAnsi="宋体" w:eastAsia="宋体" w:cs="宋体"/>
          <w:spacing w:val="3"/>
          <w:sz w:val="23"/>
          <w:szCs w:val="23"/>
        </w:rPr>
        <w:t>填写学生的“困难程度得分”和“节俭程度得分”</w:t>
      </w:r>
      <w:r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可以“保存”后批量提交评分，或直接“保存并提交”。</w:t>
      </w:r>
    </w:p>
    <w:p>
      <w:pPr>
        <w:spacing w:before="205" w:line="377" w:lineRule="auto"/>
        <w:ind w:right="81"/>
      </w:pPr>
      <w:r>
        <w:drawing>
          <wp:inline distT="0" distB="0" distL="114300" distR="114300">
            <wp:extent cx="5309235" cy="1117600"/>
            <wp:effectExtent l="0" t="0" r="5715" b="6350"/>
            <wp:docPr id="6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0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309235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205" w:line="377" w:lineRule="auto"/>
        <w:ind w:right="81"/>
        <w:rPr>
          <w:rFonts w:hint="eastAsia"/>
        </w:rPr>
      </w:pPr>
      <w:r>
        <w:drawing>
          <wp:inline distT="0" distB="0" distL="114300" distR="114300">
            <wp:extent cx="4321175" cy="3455035"/>
            <wp:effectExtent l="0" t="0" r="3175" b="12065"/>
            <wp:docPr id="6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21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21175" cy="345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40" w:line="224" w:lineRule="auto"/>
        <w:ind w:left="3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8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移</w:t>
      </w:r>
      <w:r>
        <w:rPr>
          <w:rFonts w:ascii="宋体" w:hAnsi="宋体" w:eastAsia="宋体" w:cs="宋体"/>
          <w:spacing w:val="7"/>
          <w:sz w:val="43"/>
          <w:szCs w:val="43"/>
          <w14:textOutline w14:w="7972" w14:cap="sq" w14:cmpd="sng">
            <w14:solidFill>
              <w14:srgbClr w14:val="000000"/>
            </w14:solidFill>
            <w14:prstDash w14:val="solid"/>
            <w14:bevel/>
          </w14:textOutline>
        </w:rPr>
        <w:t>动端操作</w:t>
      </w:r>
    </w:p>
    <w:p>
      <w:pPr>
        <w:spacing w:line="376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left="0" w:firstLine="488" w:firstLineChars="200"/>
        <w:textAlignment w:val="baseline"/>
        <w:rPr>
          <w:rFonts w:ascii="宋体" w:hAnsi="宋体" w:eastAsia="宋体" w:cs="宋体"/>
          <w:spacing w:val="7"/>
          <w:position w:val="17"/>
          <w:sz w:val="23"/>
          <w:szCs w:val="23"/>
        </w:rPr>
      </w:pPr>
      <w:r>
        <w:rPr>
          <w:rFonts w:ascii="宋体" w:hAnsi="宋体" w:eastAsia="宋体" w:cs="宋体"/>
          <w:spacing w:val="7"/>
          <w:position w:val="17"/>
          <w:sz w:val="23"/>
          <w:szCs w:val="23"/>
        </w:rPr>
        <w:t>从易班进入后，找到“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</w:rPr>
        <w:t>家庭经济困难认定</w:t>
      </w:r>
      <w:r>
        <w:rPr>
          <w:rFonts w:ascii="宋体" w:hAnsi="宋体" w:eastAsia="宋体" w:cs="宋体"/>
          <w:spacing w:val="7"/>
          <w:position w:val="17"/>
          <w:sz w:val="23"/>
          <w:szCs w:val="23"/>
        </w:rPr>
        <w:t>”服务，点击进入。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left="0" w:firstLine="490" w:firstLineChars="200"/>
        <w:textAlignment w:val="baseline"/>
        <w:rPr>
          <w:rFonts w:hint="eastAsia" w:ascii="宋体" w:hAnsi="宋体" w:eastAsia="宋体" w:cs="宋体"/>
          <w:spacing w:val="7"/>
          <w:position w:val="17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b/>
          <w:bCs/>
          <w:spacing w:val="7"/>
          <w:position w:val="17"/>
          <w:sz w:val="23"/>
          <w:szCs w:val="23"/>
          <w:lang w:val="en-US" w:eastAsia="zh-CN"/>
        </w:rPr>
        <w:t>1、困难生申请：</w:t>
      </w:r>
      <w:r>
        <w:rPr>
          <w:rFonts w:ascii="宋体" w:hAnsi="宋体" w:eastAsia="宋体" w:cs="宋体"/>
          <w:spacing w:val="7"/>
          <w:position w:val="17"/>
          <w:sz w:val="23"/>
          <w:szCs w:val="23"/>
        </w:rPr>
        <w:t>在“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困难生申请</w:t>
      </w:r>
      <w:r>
        <w:rPr>
          <w:rFonts w:ascii="宋体" w:hAnsi="宋体" w:eastAsia="宋体" w:cs="宋体"/>
          <w:spacing w:val="7"/>
          <w:position w:val="17"/>
          <w:sz w:val="23"/>
          <w:szCs w:val="23"/>
        </w:rPr>
        <w:t>”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val="en-US" w:eastAsia="zh-CN"/>
        </w:rPr>
        <w:t>tab页，点击“我要申请”，填写申请表单，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</w:rPr>
        <w:t>学生可以在线发起困难生申请，提交班级民主评议以及学校相关老师审核</w:t>
      </w:r>
      <w:r>
        <w:rPr>
          <w:rFonts w:hint="eastAsia" w:ascii="宋体" w:hAnsi="宋体" w:eastAsia="宋体" w:cs="宋体"/>
          <w:spacing w:val="7"/>
          <w:position w:val="17"/>
          <w:sz w:val="23"/>
          <w:szCs w:val="23"/>
          <w:lang w:eastAsia="zh-CN"/>
        </w:rPr>
        <w:t>。</w:t>
      </w:r>
    </w:p>
    <w:p>
      <w:pPr>
        <w:bidi w:val="0"/>
      </w:pPr>
      <w:r>
        <w:rPr>
          <w:rFonts w:hint="eastAsia" w:eastAsia="宋体"/>
          <w:lang w:val="en-US" w:eastAsia="zh-CN"/>
        </w:rPr>
        <w:t xml:space="preserve">   </w:t>
      </w:r>
      <w:r>
        <w:drawing>
          <wp:inline distT="0" distB="0" distL="114300" distR="114300">
            <wp:extent cx="2329180" cy="4144010"/>
            <wp:effectExtent l="0" t="0" r="13970" b="8890"/>
            <wp:docPr id="7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5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329180" cy="414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val="en-US" w:eastAsia="zh-CN"/>
        </w:rPr>
        <w:t xml:space="preserve">     </w:t>
      </w:r>
      <w:r>
        <w:drawing>
          <wp:inline distT="0" distB="0" distL="114300" distR="114300">
            <wp:extent cx="2256155" cy="4081145"/>
            <wp:effectExtent l="0" t="0" r="10795" b="14605"/>
            <wp:docPr id="73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56155" cy="408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</w:pP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2、查看我的申请：</w:t>
      </w:r>
      <w:r>
        <w:rPr>
          <w:rFonts w:ascii="宋体" w:hAnsi="宋体" w:eastAsia="宋体" w:cs="宋体"/>
          <w:spacing w:val="3"/>
          <w:sz w:val="23"/>
          <w:szCs w:val="23"/>
        </w:rPr>
        <w:t>在“我的申请”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tab页</w:t>
      </w:r>
      <w:r>
        <w:rPr>
          <w:rFonts w:ascii="宋体" w:hAnsi="宋体" w:eastAsia="宋体" w:cs="宋体"/>
          <w:spacing w:val="3"/>
          <w:sz w:val="23"/>
          <w:szCs w:val="23"/>
        </w:rPr>
        <w:t>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学生可以查看自己的</w:t>
      </w:r>
      <w:r>
        <w:rPr>
          <w:rFonts w:hint="eastAsia" w:ascii="宋体" w:hAnsi="宋体" w:eastAsia="宋体" w:cs="宋体"/>
          <w:spacing w:val="3"/>
          <w:sz w:val="23"/>
          <w:szCs w:val="23"/>
        </w:rPr>
        <w:t>困难生申请记录，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点击“</w:t>
      </w:r>
      <w:r>
        <w:rPr>
          <w:rFonts w:hint="default" w:ascii="Arial" w:hAnsi="Arial" w:eastAsia="宋体" w:cs="Arial"/>
          <w:spacing w:val="3"/>
          <w:sz w:val="23"/>
          <w:szCs w:val="23"/>
          <w:lang w:val="en-US" w:eastAsia="zh-CN"/>
        </w:rPr>
        <w:t>…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”按钮，可以进行编辑、删除、取消申请、查看详情、打印申请表等操作。</w:t>
      </w:r>
    </w:p>
    <w:p>
      <w:pPr>
        <w:bidi w:val="0"/>
      </w:pPr>
      <w:r>
        <w:rPr>
          <w:rFonts w:hint="eastAsia" w:eastAsia="宋体"/>
          <w:lang w:val="en-US" w:eastAsia="zh-CN"/>
        </w:rPr>
        <w:t xml:space="preserve">        </w:t>
      </w:r>
      <w:r>
        <w:drawing>
          <wp:inline distT="0" distB="0" distL="114300" distR="114300">
            <wp:extent cx="2070735" cy="3738880"/>
            <wp:effectExtent l="0" t="0" r="5715" b="13970"/>
            <wp:docPr id="7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70735" cy="373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3、放弃困难生认定：</w:t>
      </w:r>
      <w:r>
        <w:rPr>
          <w:rFonts w:hint="eastAsia" w:ascii="宋体" w:hAnsi="宋体" w:eastAsia="宋体" w:cs="宋体"/>
          <w:b w:val="0"/>
          <w:bCs w:val="0"/>
          <w:spacing w:val="3"/>
          <w:sz w:val="23"/>
          <w:szCs w:val="23"/>
          <w:lang w:val="en-US" w:eastAsia="zh-CN"/>
        </w:rPr>
        <w:t>在“困难生申请”tab页，</w:t>
      </w:r>
      <w:r>
        <w:rPr>
          <w:rFonts w:hint="eastAsia" w:ascii="宋体" w:hAnsi="宋体" w:eastAsia="宋体" w:cs="宋体"/>
          <w:b w:val="0"/>
          <w:bCs w:val="0"/>
          <w:spacing w:val="3"/>
          <w:sz w:val="23"/>
          <w:szCs w:val="23"/>
          <w:lang w:val="en-US" w:eastAsia="zh-CN"/>
        </w:rPr>
        <w:t>被认定为特殊群体的学生，点击“放弃困难生认定”，发起放弃申请，提交辅导员审核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。</w:t>
      </w:r>
    </w:p>
    <w:p>
      <w:pPr>
        <w:bidi w:val="0"/>
        <w:rPr>
          <w:rFonts w:hint="eastAsia" w:ascii="宋体" w:hAnsi="宋体" w:eastAsia="宋体" w:cs="宋体"/>
          <w:spacing w:val="7"/>
          <w:position w:val="17"/>
          <w:sz w:val="23"/>
          <w:szCs w:val="23"/>
          <w:lang w:eastAsia="zh-CN"/>
        </w:rPr>
      </w:pPr>
      <w:r>
        <w:rPr>
          <w:rFonts w:hint="eastAsia" w:eastAsia="宋体"/>
          <w:lang w:val="en-US" w:eastAsia="zh-CN"/>
        </w:rPr>
        <w:t xml:space="preserve">      </w:t>
      </w:r>
      <w:r>
        <w:drawing>
          <wp:inline distT="0" distB="0" distL="114300" distR="114300">
            <wp:extent cx="2001520" cy="3562350"/>
            <wp:effectExtent l="0" t="0" r="17780" b="0"/>
            <wp:docPr id="8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2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001520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4、查看我的放弃：</w:t>
      </w:r>
      <w:r>
        <w:rPr>
          <w:rFonts w:ascii="宋体" w:hAnsi="宋体" w:eastAsia="宋体" w:cs="宋体"/>
          <w:spacing w:val="3"/>
          <w:sz w:val="23"/>
          <w:szCs w:val="23"/>
        </w:rPr>
        <w:t>在“我的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放弃</w:t>
      </w:r>
      <w:r>
        <w:rPr>
          <w:rFonts w:ascii="宋体" w:hAnsi="宋体" w:eastAsia="宋体" w:cs="宋体"/>
          <w:spacing w:val="3"/>
          <w:sz w:val="23"/>
          <w:szCs w:val="23"/>
        </w:rPr>
        <w:t>”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tab页</w:t>
      </w:r>
      <w:r>
        <w:rPr>
          <w:rFonts w:ascii="宋体" w:hAnsi="宋体" w:eastAsia="宋体" w:cs="宋体"/>
          <w:spacing w:val="3"/>
          <w:sz w:val="23"/>
          <w:szCs w:val="23"/>
        </w:rPr>
        <w:t>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学生可以查看自己的</w:t>
      </w:r>
      <w:r>
        <w:rPr>
          <w:rFonts w:hint="eastAsia" w:ascii="宋体" w:hAnsi="宋体" w:eastAsia="宋体" w:cs="宋体"/>
          <w:spacing w:val="3"/>
          <w:sz w:val="23"/>
          <w:szCs w:val="23"/>
        </w:rPr>
        <w:t>困难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认定放弃</w:t>
      </w:r>
      <w:r>
        <w:rPr>
          <w:rFonts w:hint="eastAsia" w:ascii="宋体" w:hAnsi="宋体" w:eastAsia="宋体" w:cs="宋体"/>
          <w:spacing w:val="3"/>
          <w:sz w:val="23"/>
          <w:szCs w:val="23"/>
        </w:rPr>
        <w:t>记录，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点击“</w:t>
      </w:r>
      <w:r>
        <w:rPr>
          <w:rFonts w:hint="default" w:ascii="Arial" w:hAnsi="Arial" w:eastAsia="宋体" w:cs="Arial"/>
          <w:spacing w:val="3"/>
          <w:sz w:val="23"/>
          <w:szCs w:val="23"/>
          <w:lang w:val="en-US" w:eastAsia="zh-CN"/>
        </w:rPr>
        <w:t>…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”按钮，可以进行编辑、删除、取消申请、查看详情等操作。</w:t>
      </w:r>
    </w:p>
    <w:p>
      <w:pPr>
        <w:bidi w:val="0"/>
      </w:pPr>
      <w:r>
        <w:rPr>
          <w:rFonts w:hint="eastAsia" w:eastAsia="宋体"/>
          <w:lang w:val="en-US" w:eastAsia="zh-CN"/>
        </w:rPr>
        <w:t xml:space="preserve">        </w:t>
      </w:r>
      <w:r>
        <w:drawing>
          <wp:inline distT="0" distB="0" distL="114300" distR="114300">
            <wp:extent cx="1942465" cy="3048635"/>
            <wp:effectExtent l="0" t="0" r="635" b="18415"/>
            <wp:docPr id="8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3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42465" cy="304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ind w:firstLine="474" w:firstLineChars="200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3"/>
          <w:sz w:val="23"/>
          <w:szCs w:val="23"/>
          <w:lang w:val="en-US" w:eastAsia="zh-CN"/>
        </w:rPr>
        <w:t>5、民主评议打分：</w:t>
      </w:r>
      <w:r>
        <w:rPr>
          <w:rFonts w:ascii="宋体" w:hAnsi="宋体" w:eastAsia="宋体" w:cs="宋体"/>
          <w:spacing w:val="3"/>
          <w:sz w:val="23"/>
          <w:szCs w:val="23"/>
        </w:rPr>
        <w:t>在“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民主评议打分</w:t>
      </w:r>
      <w:r>
        <w:rPr>
          <w:rFonts w:ascii="宋体" w:hAnsi="宋体" w:eastAsia="宋体" w:cs="宋体"/>
          <w:spacing w:val="3"/>
          <w:sz w:val="23"/>
          <w:szCs w:val="23"/>
        </w:rPr>
        <w:t>”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页面</w:t>
      </w:r>
      <w:r>
        <w:rPr>
          <w:rFonts w:ascii="宋体" w:hAnsi="宋体" w:eastAsia="宋体" w:cs="宋体"/>
          <w:spacing w:val="3"/>
          <w:sz w:val="23"/>
          <w:szCs w:val="23"/>
        </w:rPr>
        <w:t>，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班级评议</w:t>
      </w:r>
      <w:r>
        <w:rPr>
          <w:rFonts w:hint="eastAsia" w:ascii="宋体" w:hAnsi="宋体" w:eastAsia="宋体" w:cs="宋体"/>
          <w:spacing w:val="3"/>
          <w:sz w:val="23"/>
          <w:szCs w:val="23"/>
        </w:rPr>
        <w:t>小组成员</w:t>
      </w:r>
      <w:r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  <w:t>点击“评分”，可以</w:t>
      </w:r>
      <w:r>
        <w:rPr>
          <w:rFonts w:hint="eastAsia" w:ascii="宋体" w:hAnsi="宋体" w:eastAsia="宋体" w:cs="宋体"/>
          <w:spacing w:val="3"/>
          <w:sz w:val="23"/>
          <w:szCs w:val="23"/>
        </w:rPr>
        <w:t>对负责的班级下提交了家庭经济困难认定申请的学生，进行民主评议打分</w:t>
      </w:r>
      <w:r>
        <w:rPr>
          <w:rFonts w:hint="eastAsia" w:ascii="宋体" w:hAnsi="宋体" w:eastAsia="宋体" w:cs="宋体"/>
          <w:spacing w:val="3"/>
          <w:sz w:val="23"/>
          <w:szCs w:val="23"/>
          <w:lang w:eastAsia="zh-CN"/>
        </w:rPr>
        <w:t>。</w:t>
      </w:r>
    </w:p>
    <w:p>
      <w:pPr>
        <w:bidi w:val="0"/>
      </w:pPr>
      <w:r>
        <w:rPr>
          <w:rFonts w:hint="eastAsia" w:eastAsia="宋体"/>
          <w:lang w:val="en-US" w:eastAsia="zh-CN"/>
        </w:rPr>
        <w:t xml:space="preserve">        </w:t>
      </w:r>
      <w:r>
        <w:drawing>
          <wp:inline distT="0" distB="0" distL="114300" distR="114300">
            <wp:extent cx="2216785" cy="3943985"/>
            <wp:effectExtent l="0" t="0" r="12065" b="18415"/>
            <wp:docPr id="8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3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16785" cy="394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5" w:line="468" w:lineRule="exact"/>
        <w:textAlignment w:val="baseline"/>
        <w:rPr>
          <w:rFonts w:hint="eastAsia" w:ascii="宋体" w:hAnsi="宋体" w:eastAsia="宋体" w:cs="宋体"/>
          <w:spacing w:val="3"/>
          <w:sz w:val="23"/>
          <w:szCs w:val="23"/>
          <w:lang w:val="en-US" w:eastAsia="zh-CN"/>
        </w:rPr>
      </w:pPr>
    </w:p>
    <w:p>
      <w:pPr>
        <w:bidi w:val="0"/>
        <w:rPr>
          <w:rFonts w:hint="eastAsia"/>
          <w:lang w:eastAsia="zh-CN"/>
        </w:rPr>
      </w:pPr>
    </w:p>
    <w:sectPr>
      <w:footerReference r:id="rId7" w:type="default"/>
      <w:pgSz w:w="11906" w:h="16839"/>
      <w:pgMar w:top="1431" w:right="1785" w:bottom="1152" w:left="1785" w:header="0" w:footer="98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ind w:left="4135"/>
      <w:rPr>
        <w:rFonts w:ascii="Calibri" w:hAnsi="Calibri" w:eastAsia="Calibri" w:cs="Calibri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87" w:lineRule="auto"/>
      <w:rPr>
        <w:rFonts w:ascii="Calibri" w:hAnsi="Calibri" w:eastAsia="Calibri" w:cs="Calibri"/>
        <w:sz w:val="17"/>
        <w:szCs w:val="17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4558"/>
      </w:tabs>
      <w:spacing w:line="188" w:lineRule="auto"/>
      <w:ind w:left="4090"/>
      <w:rPr>
        <w:rFonts w:hint="eastAsia" w:ascii="Calibri" w:hAnsi="Calibri" w:eastAsia="宋体" w:cs="Calibri"/>
        <w:sz w:val="17"/>
        <w:szCs w:val="17"/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A3NTI1MDhkM2NiNzViYzEzZmIzMzE0ZDAxNGJlZjcifQ=="/>
  </w:docVars>
  <w:rsids>
    <w:rsidRoot w:val="00000000"/>
    <w:rsid w:val="0A4C1970"/>
    <w:rsid w:val="196D5C1F"/>
    <w:rsid w:val="39F03816"/>
    <w:rsid w:val="47941C8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2" Type="http://schemas.openxmlformats.org/officeDocument/2006/relationships/fontTable" Target="fontTable.xml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footnotes" Target="footnotes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1395</Words>
  <Characters>1413</Characters>
  <TotalTime>5</TotalTime>
  <ScaleCrop>false</ScaleCrop>
  <LinksUpToDate>false</LinksUpToDate>
  <CharactersWithSpaces>1452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2023-05-04T16:49:00Z</dcterms:created>
  <dc:creator>咕咕</dc:creator>
  <cp:lastModifiedBy>圆圆滚滚的汤圆呦</cp:lastModifiedBy>
  <dcterms:modified xsi:type="dcterms:W3CDTF">2023-05-08T09:21:07Z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2023-05-08T09:50:37Z</vt:filetime>
  </property>
  <property fmtid="{D5CDD505-2E9C-101B-9397-08002B2CF9AE}" pid="4" name="KSOProductBuildVer">
    <vt:lpwstr>2052-11.1.0.14309</vt:lpwstr>
  </property>
  <property fmtid="{D5CDD505-2E9C-101B-9397-08002B2CF9AE}" pid="5" name="ICV">
    <vt:lpwstr>A1E5FFBC19B645F4A8702E36A269C59C_13</vt:lpwstr>
  </property>
</Properties>
</file>